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19DEE5EF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 w:rsidR="00007B35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5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134E45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29</w:t>
      </w:r>
    </w:p>
    <w:p w14:paraId="38559D2C" w14:textId="2AC94566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134E45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30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134E45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srpnja 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202</w:t>
      </w:r>
      <w:r w:rsidR="007E6C9C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5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64597C0B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5406C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5406C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13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5406C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lipnja</w:t>
      </w:r>
      <w:r w:rsidR="00F32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007B3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  <w:r w:rsidR="005406C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8:30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u Zagrebu, </w:t>
      </w:r>
      <w:r w:rsidR="005406C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putem aplikacije ZOOM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46FF4F86" w14:textId="230CF667" w:rsidR="00EF41CD" w:rsidRPr="005406C6" w:rsidRDefault="00EF41CD" w:rsidP="005406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</w:t>
      </w:r>
      <w:r w:rsidR="005406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ković</w:t>
      </w:r>
    </w:p>
    <w:p w14:paraId="050B2A50" w14:textId="4E67782D" w:rsidR="00EF41CD" w:rsidRDefault="00F320AA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Jelena Smirčić</w:t>
      </w:r>
    </w:p>
    <w:p w14:paraId="73C3BEC5" w14:textId="77777777" w:rsidR="00007B35" w:rsidRDefault="00007B35" w:rsidP="00007B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07B3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453E2055" w14:textId="3237AEE4" w:rsidR="005406C6" w:rsidRPr="00007B35" w:rsidRDefault="005406C6" w:rsidP="00007B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Sanja Devčić</w:t>
      </w:r>
    </w:p>
    <w:p w14:paraId="7E007CE1" w14:textId="77777777" w:rsidR="00007B35" w:rsidRDefault="00007B35" w:rsidP="00007B35">
      <w:p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39C40" w14:textId="77777777" w:rsidR="001D0487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F547A7" w:rsidRDefault="001D0487" w:rsidP="00F54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6EFBEC8C" w:rsidR="00EF41CD" w:rsidRPr="001207F9" w:rsidRDefault="005406C6" w:rsidP="00EF4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45CD7843" w:rsidR="00EF41CD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0D6AD655" w14:textId="268F2556" w:rsidR="00BA46C5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ravnateljica</w:t>
      </w:r>
    </w:p>
    <w:p w14:paraId="2C4CF3FD" w14:textId="5FBE7526" w:rsidR="001D0487" w:rsidRPr="00F3395B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4F01C7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4F01C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7FC050F3" w14:textId="77777777" w:rsidR="005406C6" w:rsidRPr="004F01C7" w:rsidRDefault="005406C6" w:rsidP="005406C6">
      <w:pPr>
        <w:pStyle w:val="Odlomakpopisa"/>
        <w:numPr>
          <w:ilvl w:val="0"/>
          <w:numId w:val="7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bookmarkStart w:id="0" w:name="_Hlk192091629"/>
      <w:proofErr w:type="spellStart"/>
      <w:r w:rsidRPr="004F01C7">
        <w:rPr>
          <w:rFonts w:ascii="Times New Roman" w:hAnsi="Times New Roman"/>
          <w:sz w:val="24"/>
          <w:szCs w:val="24"/>
        </w:rPr>
        <w:t>Usvajanje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/>
          <w:sz w:val="24"/>
          <w:szCs w:val="24"/>
        </w:rPr>
        <w:t>zapisnika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s 4. </w:t>
      </w:r>
      <w:proofErr w:type="spellStart"/>
      <w:r w:rsidRPr="004F01C7">
        <w:rPr>
          <w:rFonts w:ascii="Times New Roman" w:hAnsi="Times New Roman"/>
          <w:sz w:val="24"/>
          <w:szCs w:val="24"/>
        </w:rPr>
        <w:t>sjednice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/>
          <w:sz w:val="24"/>
          <w:szCs w:val="24"/>
        </w:rPr>
        <w:t>održane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29. </w:t>
      </w:r>
      <w:proofErr w:type="spellStart"/>
      <w:r w:rsidRPr="004F01C7">
        <w:rPr>
          <w:rFonts w:ascii="Times New Roman" w:hAnsi="Times New Roman"/>
          <w:sz w:val="24"/>
          <w:szCs w:val="24"/>
        </w:rPr>
        <w:t>svibnja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2025</w:t>
      </w:r>
      <w:proofErr w:type="gramStart"/>
      <w:r w:rsidRPr="004F01C7">
        <w:rPr>
          <w:rFonts w:ascii="Times New Roman" w:hAnsi="Times New Roman"/>
          <w:sz w:val="24"/>
          <w:szCs w:val="24"/>
        </w:rPr>
        <w:t>.;</w:t>
      </w:r>
      <w:proofErr w:type="gramEnd"/>
    </w:p>
    <w:bookmarkEnd w:id="0"/>
    <w:p w14:paraId="78EA07AE" w14:textId="77777777" w:rsidR="005406C6" w:rsidRPr="004F01C7" w:rsidRDefault="005406C6" w:rsidP="005406C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proofErr w:type="spellStart"/>
      <w:r w:rsidRPr="004F01C7">
        <w:rPr>
          <w:rFonts w:ascii="Times New Roman" w:hAnsi="Times New Roman"/>
          <w:sz w:val="24"/>
          <w:szCs w:val="24"/>
        </w:rPr>
        <w:t>Donošenje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Odluke o </w:t>
      </w:r>
      <w:proofErr w:type="spellStart"/>
      <w:r w:rsidRPr="004F01C7">
        <w:rPr>
          <w:rFonts w:ascii="Times New Roman" w:hAnsi="Times New Roman"/>
          <w:sz w:val="24"/>
          <w:szCs w:val="24"/>
        </w:rPr>
        <w:t>prijedlogu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I. </w:t>
      </w:r>
      <w:proofErr w:type="spellStart"/>
      <w:r w:rsidRPr="004F01C7">
        <w:rPr>
          <w:rFonts w:ascii="Times New Roman" w:hAnsi="Times New Roman"/>
          <w:sz w:val="24"/>
          <w:szCs w:val="24"/>
        </w:rPr>
        <w:t>izmjene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F01C7">
        <w:rPr>
          <w:rFonts w:ascii="Times New Roman" w:hAnsi="Times New Roman"/>
          <w:sz w:val="24"/>
          <w:szCs w:val="24"/>
        </w:rPr>
        <w:t>dopune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/>
          <w:sz w:val="24"/>
          <w:szCs w:val="24"/>
        </w:rPr>
        <w:t>Financijskog</w:t>
      </w:r>
      <w:proofErr w:type="spellEnd"/>
      <w:r w:rsidRPr="004F01C7">
        <w:rPr>
          <w:rFonts w:ascii="Times New Roman" w:hAnsi="Times New Roman"/>
          <w:sz w:val="24"/>
          <w:szCs w:val="24"/>
        </w:rPr>
        <w:t xml:space="preserve"> plana za </w:t>
      </w:r>
      <w:proofErr w:type="gramStart"/>
      <w:r w:rsidRPr="004F01C7">
        <w:rPr>
          <w:rFonts w:ascii="Times New Roman" w:hAnsi="Times New Roman"/>
          <w:sz w:val="24"/>
          <w:szCs w:val="24"/>
        </w:rPr>
        <w:t>2025;</w:t>
      </w:r>
      <w:proofErr w:type="gramEnd"/>
      <w:r w:rsidRPr="004F01C7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4535A887" w14:textId="77777777" w:rsidR="005406C6" w:rsidRPr="004F01C7" w:rsidRDefault="005406C6" w:rsidP="005406C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4F01C7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II. Izmjeni i dopuni Plana nabave za 2025;</w:t>
      </w:r>
    </w:p>
    <w:p w14:paraId="368F28DF" w14:textId="77777777" w:rsidR="005406C6" w:rsidRPr="004F01C7" w:rsidRDefault="005406C6" w:rsidP="005406C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4F01C7">
        <w:rPr>
          <w:rFonts w:ascii="Times New Roman" w:eastAsia="Times New Roman" w:hAnsi="Times New Roman"/>
          <w:sz w:val="24"/>
          <w:szCs w:val="24"/>
          <w:lang w:val="hr-BA" w:eastAsia="hr-HR"/>
        </w:rPr>
        <w:t>Razno.</w:t>
      </w:r>
    </w:p>
    <w:p w14:paraId="489F03C9" w14:textId="77777777" w:rsidR="00007B35" w:rsidRDefault="00007B35" w:rsidP="00007B35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176105E5" w14:textId="77777777" w:rsidR="00007B35" w:rsidRPr="00A77E59" w:rsidRDefault="00007B35" w:rsidP="00007B35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700D4845" w:rsidR="00D65FFF" w:rsidRDefault="006E0B05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sve prisutne</w:t>
      </w:r>
      <w:r w:rsidR="00134E45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otvara </w:t>
      </w:r>
      <w:r w:rsidR="005406C6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 započinje s prvom točkom dnevnog reda.</w:t>
      </w:r>
    </w:p>
    <w:p w14:paraId="63A98F78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4E893F79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  <w:t xml:space="preserve">Usvajanje zapisnika s </w:t>
      </w:r>
      <w:r w:rsidR="005406C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4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sjednice Upravnog vijeća održane </w:t>
      </w:r>
      <w:r w:rsidR="005406C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29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</w:t>
      </w:r>
      <w:r w:rsidR="005406C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05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.202</w:t>
      </w:r>
      <w:r w:rsidR="005406C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5</w:t>
      </w:r>
      <w:r w:rsidR="00EC79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</w:t>
      </w:r>
    </w:p>
    <w:p w14:paraId="564F1531" w14:textId="77777777" w:rsidR="00C92E13" w:rsidRPr="00F3395B" w:rsidRDefault="00C92E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F73211E" w14:textId="2D23D199" w:rsidR="00936E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Predsjednica podsjeća da je zapisnik poslan s pozivom. Stavlja na glasovanje zapisnik s </w:t>
      </w:r>
      <w:r w:rsidR="005406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sjednice </w:t>
      </w:r>
      <w:r w:rsidR="00F23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pravnog vijeća.</w:t>
      </w:r>
    </w:p>
    <w:p w14:paraId="3F6EE544" w14:textId="77777777" w:rsidR="00A03C95" w:rsidRDefault="00A03C95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FB532A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EB47F9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72336F97" w14:textId="77777777" w:rsidR="00867129" w:rsidRDefault="00867129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FBDE59" w14:textId="1F4A5787" w:rsid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održane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29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</w:p>
    <w:p w14:paraId="0B0EEFEE" w14:textId="77777777" w:rsidR="00510147" w:rsidRDefault="00510147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E308AB5" w14:textId="77777777" w:rsidR="00510147" w:rsidRPr="00F3395B" w:rsidRDefault="00510147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7F02E7" w14:textId="3D7EA7E5" w:rsidR="007E6C9C" w:rsidRPr="00CA6E65" w:rsidRDefault="007E6C9C" w:rsidP="007E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9E0548F" w14:textId="77777777" w:rsidR="00A44F8F" w:rsidRPr="00510147" w:rsidRDefault="00A44F8F" w:rsidP="00A44F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Pr="00A44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    </w:t>
      </w:r>
      <w:proofErr w:type="spellStart"/>
      <w:r w:rsidRPr="00510147">
        <w:rPr>
          <w:rFonts w:ascii="Times New Roman" w:hAnsi="Times New Roman"/>
          <w:sz w:val="24"/>
          <w:szCs w:val="24"/>
        </w:rPr>
        <w:t>Donošenje</w:t>
      </w:r>
      <w:proofErr w:type="spellEnd"/>
      <w:r w:rsidRPr="0051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147">
        <w:rPr>
          <w:rFonts w:ascii="Times New Roman" w:hAnsi="Times New Roman"/>
          <w:sz w:val="24"/>
          <w:szCs w:val="24"/>
        </w:rPr>
        <w:t>Odluke</w:t>
      </w:r>
      <w:proofErr w:type="spellEnd"/>
      <w:r w:rsidRPr="0051014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10147">
        <w:rPr>
          <w:rFonts w:ascii="Times New Roman" w:hAnsi="Times New Roman"/>
          <w:sz w:val="24"/>
          <w:szCs w:val="24"/>
        </w:rPr>
        <w:t>prijedlogu</w:t>
      </w:r>
      <w:proofErr w:type="spellEnd"/>
      <w:r w:rsidRPr="00510147">
        <w:rPr>
          <w:rFonts w:ascii="Times New Roman" w:hAnsi="Times New Roman"/>
          <w:sz w:val="24"/>
          <w:szCs w:val="24"/>
        </w:rPr>
        <w:t xml:space="preserve"> I. </w:t>
      </w:r>
      <w:proofErr w:type="spellStart"/>
      <w:r w:rsidRPr="00510147">
        <w:rPr>
          <w:rFonts w:ascii="Times New Roman" w:hAnsi="Times New Roman"/>
          <w:sz w:val="24"/>
          <w:szCs w:val="24"/>
        </w:rPr>
        <w:t>izmjene</w:t>
      </w:r>
      <w:proofErr w:type="spellEnd"/>
      <w:r w:rsidRPr="0051014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10147">
        <w:rPr>
          <w:rFonts w:ascii="Times New Roman" w:hAnsi="Times New Roman"/>
          <w:sz w:val="24"/>
          <w:szCs w:val="24"/>
        </w:rPr>
        <w:t>dopune</w:t>
      </w:r>
      <w:proofErr w:type="spellEnd"/>
      <w:r w:rsidRPr="0051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147">
        <w:rPr>
          <w:rFonts w:ascii="Times New Roman" w:hAnsi="Times New Roman"/>
          <w:sz w:val="24"/>
          <w:szCs w:val="24"/>
        </w:rPr>
        <w:t>Financijskog</w:t>
      </w:r>
      <w:proofErr w:type="spellEnd"/>
      <w:r w:rsidRPr="00510147">
        <w:rPr>
          <w:rFonts w:ascii="Times New Roman" w:hAnsi="Times New Roman"/>
          <w:sz w:val="24"/>
          <w:szCs w:val="24"/>
        </w:rPr>
        <w:t xml:space="preserve"> plana za </w:t>
      </w:r>
      <w:proofErr w:type="gramStart"/>
      <w:r w:rsidRPr="00510147">
        <w:rPr>
          <w:rFonts w:ascii="Times New Roman" w:hAnsi="Times New Roman"/>
          <w:sz w:val="24"/>
          <w:szCs w:val="24"/>
        </w:rPr>
        <w:t>2025;</w:t>
      </w:r>
      <w:proofErr w:type="gramEnd"/>
      <w:r w:rsidRPr="00510147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1F9E7263" w14:textId="5E18E004" w:rsidR="003F0EF7" w:rsidRPr="00CA6E65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2583F" w14:textId="77777777" w:rsidR="00D73856" w:rsidRDefault="00D73856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D33611" w14:textId="663D17FC" w:rsidR="009778AB" w:rsidRPr="004F01C7" w:rsidRDefault="00E151F1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Predsjednica daje riječ </w:t>
      </w:r>
      <w:r w:rsidR="00E95CAF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voditelju računovodstva. On pojašnjava koje pozicije se mijenjaju u ranije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9778AB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strane Skupštine Grada Zagreba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9778AB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izglasanom financijskom planu.</w:t>
      </w:r>
    </w:p>
    <w:p w14:paraId="26D98F63" w14:textId="0E649E97" w:rsidR="009778AB" w:rsidRPr="004F01C7" w:rsidRDefault="002264EE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Financijski plan Doma Duga – Zagreb se ne pov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ćava, samo se vrši prenamjena dijela sredstava s</w:t>
      </w:r>
      <w:r w:rsidR="00374D8F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stavki sa neutrošenim sredstvima na stavke na kojima se pojavila potreba za povećanjem sredstava kako bi se </w:t>
      </w:r>
      <w:r w:rsidR="00DD38F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omogućilo nesmetano funkcioniranje ustanove.</w:t>
      </w:r>
    </w:p>
    <w:p w14:paraId="43EC19A0" w14:textId="77777777" w:rsidR="00324D58" w:rsidRDefault="00E65A54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Zbog kvarova na opremi, prije svega na liftu, stavka odražavanje se povećava </w:t>
      </w:r>
      <w:r w:rsidR="00D720E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 trenutnih 15.000,00 na 30.000,00 eura.</w:t>
      </w:r>
      <w:r w:rsidR="009B63C4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potrebe proslave 20 godina Doma tiskana je brošura te drugi propagandni materijali. Budući </w:t>
      </w:r>
      <w:r w:rsidR="00B960C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planirani tisak letaka za informiranje građana o našem savjetov</w:t>
      </w:r>
      <w:r w:rsidR="00117663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alištu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nije podržan preko projekta kako smo planirali, </w:t>
      </w:r>
      <w:r w:rsidR="00117663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stavka promidžbe i informiranja se povećava za 6.000,00 eura</w:t>
      </w:r>
      <w:r w:rsidR="00A4727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čime će se uz letke </w:t>
      </w:r>
      <w:r w:rsidR="00B353E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</w:t>
      </w:r>
      <w:r w:rsidR="00A4727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tiskati i 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„V</w:t>
      </w:r>
      <w:r w:rsidR="00A4727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odič kroz psihosocijalni tretman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="008C1800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Zbog organiziranja proslave 20 godina </w:t>
      </w:r>
      <w:r w:rsidR="00043978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Doma Duga - Zagreb</w:t>
      </w:r>
      <w:r w:rsidR="008C1800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poveća se </w:t>
      </w:r>
      <w:r w:rsidR="00F76B50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stavka najma dvorane i opreme za 1.600,00 eura,</w:t>
      </w:r>
      <w:r w:rsidR="00F649B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</w:t>
      </w:r>
      <w:r w:rsidR="00F76B50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rep</w:t>
      </w:r>
      <w:r w:rsidR="00F649B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</w:t>
      </w:r>
      <w:r w:rsidR="00F76B50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ezentacije za 4.300,00 eura</w:t>
      </w:r>
      <w:r w:rsidR="00F649B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4162CB1C" w14:textId="78FADE47" w:rsidR="00324D58" w:rsidRDefault="00DD5B50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Zbog uređenja stanova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žrtve nakon skloništa,</w:t>
      </w: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C2BC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rganiziran je odvoz starog namještaja i opreme</w:t>
      </w:r>
      <w:r w:rsidR="00EC2BC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i preuzete su obveze plaćanja pričuve, te se zbog toga povećava stavka komunalnih usluga za </w:t>
      </w:r>
      <w:r w:rsidR="007E5C00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3.400,00 eura</w:t>
      </w:r>
      <w:r w:rsidR="00AE6133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0900E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Namještaj potreban za opremanje stanova smo dobili iz donacije, stoga se planirana sredstva za nabavku namještaja</w:t>
      </w:r>
      <w:r w:rsidR="00F730E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preusmjeravaju za izradu </w:t>
      </w:r>
      <w:r w:rsidR="00C835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Internet </w:t>
      </w:r>
      <w:r w:rsidR="00F730E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stranice Ustanove kako bi ona zadovoljavala najnovije zakonske i tehnološke standarde jer je 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aktualna</w:t>
      </w:r>
      <w:r w:rsidR="00F730E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C835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nter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</w:t>
      </w:r>
      <w:r w:rsidR="00C835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 </w:t>
      </w:r>
      <w:r w:rsidR="00F730E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stranica 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napravljena prije</w:t>
      </w:r>
      <w:r w:rsidR="00F730E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10 godina.</w:t>
      </w:r>
      <w:r w:rsidR="00B8753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Osim izdvajanja sredstava za 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C835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nter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</w:t>
      </w:r>
      <w:r w:rsidR="00C835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="00B8753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stranicu, na poziciji računalnih programa povećavaju se sredstva za </w:t>
      </w:r>
      <w:r w:rsidR="009248A3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troškove </w:t>
      </w:r>
      <w:r w:rsidR="00B8753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izrad</w:t>
      </w:r>
      <w:r w:rsidR="009248A3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="00B8753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nove baze podataka, čime se postojeća baza umjesto nadogradnje stavlja van upotrebe. Iz tog razloga se sredstva s pozicije računalnih usluga u iznosu od 19.000,00 eura preusmjerava na p</w:t>
      </w:r>
      <w:r w:rsidR="007733CD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oziciju računalnih programa</w:t>
      </w:r>
      <w:r w:rsidR="00BF796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pokriće izrade nove baze</w:t>
      </w:r>
      <w:r w:rsidR="007733CD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Kao </w:t>
      </w:r>
      <w:r w:rsidR="005D541B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ustanova socijalne skr</w:t>
      </w:r>
      <w:r w:rsidR="00D32E0F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bi</w:t>
      </w:r>
      <w:r w:rsidR="008406C8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možemo imati stavku za lijekove koji su indicirana medicinska terapija. Objektivno kupujemo lijekove iz slobodne prodaje pa se i</w:t>
      </w:r>
      <w:r w:rsidR="00324D58" w:rsidRP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znos rezerviran za lijekove u iznosu od 500,00 eura pridodaje troškovima materijala i sirovina</w:t>
      </w:r>
      <w:r w:rsidR="00324D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1270406" w14:textId="6C1FCEB2" w:rsidR="00DD38FE" w:rsidRPr="004F01C7" w:rsidRDefault="003E1ECC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Umanjujemo stavku ostalih usluga jer su </w:t>
      </w:r>
      <w:r w:rsidR="005C6EB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minimalne plaće porasle ispod stope inflacije, pa su troškovi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tjelesno tehničku zaštitu niži </w:t>
      </w:r>
      <w:r w:rsidR="005C6EB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nego smo planirali tijekom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2024. za 2025.</w:t>
      </w:r>
      <w:r w:rsidR="0046100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Smanjujemo troškove telekomunikacija zbog novih povoljnijih ugovora</w:t>
      </w:r>
      <w:r w:rsidR="008969DF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stavku naknade za upravno vijeće zbog </w:t>
      </w:r>
      <w:r w:rsidR="00493E84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volonterskog rada </w:t>
      </w:r>
      <w:r w:rsidR="00641CA1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upravnom vijeću </w:t>
      </w:r>
      <w:r w:rsidR="00493E84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saborske zastupnice Rade Borić.</w:t>
      </w:r>
      <w:r w:rsidR="00641CA1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Službena putovanja i stručno usavršavanje se također umanjuje jer nismo realizirali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niti jedno </w:t>
      </w:r>
      <w:r w:rsidR="00E329C1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učešće na konferencij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ama</w:t>
      </w:r>
      <w:r w:rsidR="00E329C1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prvom dijelu godine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Z</w:t>
      </w:r>
      <w:r w:rsidR="00E329C1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preostale planirane konferencije su osigurana sredstva </w:t>
      </w:r>
      <w:r w:rsidR="00B106B3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 Državnog proračuna. Plaće, doprinosi i prijevoz na posao i s posla se umanjuju zbog odlaska</w:t>
      </w:r>
      <w:r w:rsidR="00F1234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jedne </w:t>
      </w:r>
      <w:r w:rsidR="00F1234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kolegice na porodiljni dopust, </w:t>
      </w:r>
      <w:r w:rsidR="0014393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 zbog odlaska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druge </w:t>
      </w:r>
      <w:r w:rsidR="0014393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kolegice u mirovinu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koju</w:t>
      </w:r>
      <w:r w:rsidR="00143935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 </w:t>
      </w:r>
      <w:r w:rsidR="00F665FB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bila osigurana sredstva </w:t>
      </w:r>
      <w:r w:rsidR="0010351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za dodatne mjesece u slučaju pomicanja datuma umirovljenja.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Treća k</w:t>
      </w:r>
      <w:r w:rsidR="0010351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olegica je na dugotrajnom bolovanju</w:t>
      </w:r>
      <w:r w:rsidR="0083355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 w:rsidR="002E64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planiramo osigurati privremenu zamjenu za nju i za kolegicu koja je na porodiljnom dopustu. S</w:t>
      </w:r>
      <w:r w:rsidR="0083355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toga su sredstva za plaće</w:t>
      </w:r>
      <w:r w:rsidR="00120048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7114E2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umanjena samo djelomično, dok će se kod povlačenja sredstava voditi briga o stvarnim troškovima plaća.</w:t>
      </w:r>
    </w:p>
    <w:p w14:paraId="424AA924" w14:textId="76184FCE" w:rsidR="007114E2" w:rsidRPr="004F01C7" w:rsidRDefault="007114E2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Financijski plan na razini </w:t>
      </w:r>
      <w:r w:rsidR="00620134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sredstava državnog proračuna se povećava budući nam je odobreno sufinanciranje električne energije na smještaju </w:t>
      </w:r>
      <w:r w:rsidR="002154EE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tijekom 2025. godine </w:t>
      </w:r>
      <w:r w:rsidR="00620134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nabavka higijenskih menstrualnih potrepština od strane </w:t>
      </w:r>
      <w:proofErr w:type="spellStart"/>
      <w:r w:rsidR="005D15F9" w:rsidRPr="004F01C7">
        <w:rPr>
          <w:rFonts w:ascii="Times New Roman" w:hAnsi="Times New Roman" w:cs="Times New Roman"/>
          <w:sz w:val="24"/>
          <w:szCs w:val="24"/>
        </w:rPr>
        <w:t>Ministarstv</w:t>
      </w:r>
      <w:r w:rsidR="002E647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D15F9" w:rsidRPr="004F01C7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="005D15F9" w:rsidRPr="004F01C7">
        <w:rPr>
          <w:rFonts w:ascii="Times New Roman" w:hAnsi="Times New Roman" w:cs="Times New Roman"/>
          <w:sz w:val="24"/>
          <w:szCs w:val="24"/>
        </w:rPr>
        <w:t>mirovinskog</w:t>
      </w:r>
      <w:proofErr w:type="spellEnd"/>
      <w:r w:rsidR="005D15F9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5F9" w:rsidRPr="004F01C7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5D15F9" w:rsidRPr="004F01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15F9" w:rsidRPr="004F01C7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="005D15F9" w:rsidRPr="004F01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D15F9" w:rsidRPr="004F01C7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5D15F9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5F9" w:rsidRPr="004F01C7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35698C" w:rsidRPr="004F01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698C" w:rsidRPr="004F01C7">
        <w:rPr>
          <w:rFonts w:ascii="Times New Roman" w:hAnsi="Times New Roman" w:cs="Times New Roman"/>
          <w:sz w:val="24"/>
          <w:szCs w:val="24"/>
        </w:rPr>
        <w:t>P</w:t>
      </w:r>
      <w:r w:rsidR="001746D1" w:rsidRPr="004F01C7">
        <w:rPr>
          <w:rFonts w:ascii="Times New Roman" w:hAnsi="Times New Roman" w:cs="Times New Roman"/>
          <w:sz w:val="24"/>
          <w:szCs w:val="24"/>
        </w:rPr>
        <w:t>reusmjeravaju</w:t>
      </w:r>
      <w:proofErr w:type="spellEnd"/>
      <w:r w:rsidR="001746D1" w:rsidRPr="004F01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746D1" w:rsidRPr="004F01C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1746D1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6D1" w:rsidRPr="004F01C7">
        <w:rPr>
          <w:rFonts w:ascii="Times New Roman" w:hAnsi="Times New Roman" w:cs="Times New Roman"/>
          <w:sz w:val="24"/>
          <w:szCs w:val="24"/>
        </w:rPr>
        <w:t>odobrena</w:t>
      </w:r>
      <w:proofErr w:type="spellEnd"/>
      <w:r w:rsidR="001746D1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6D1" w:rsidRPr="004F01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pravosuđa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stavki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vezanih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konferencijama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stavku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sistematskih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D4" w:rsidRPr="004F01C7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="00C001D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58D" w:rsidRPr="004F01C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66058D" w:rsidRPr="004F01C7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financirati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sistematske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preglede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AF58D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DB" w:rsidRPr="004F01C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1325CF" w:rsidRPr="004F01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25CF" w:rsidRPr="004F01C7">
        <w:rPr>
          <w:rFonts w:ascii="Times New Roman" w:hAnsi="Times New Roman" w:cs="Times New Roman"/>
          <w:sz w:val="24"/>
          <w:szCs w:val="24"/>
        </w:rPr>
        <w:t>počev</w:t>
      </w:r>
      <w:r w:rsidR="002E647B">
        <w:rPr>
          <w:rFonts w:ascii="Times New Roman" w:hAnsi="Times New Roman" w:cs="Times New Roman"/>
          <w:sz w:val="24"/>
          <w:szCs w:val="24"/>
        </w:rPr>
        <w:t>ši</w:t>
      </w:r>
      <w:proofErr w:type="spellEnd"/>
      <w:r w:rsidR="001325CF" w:rsidRPr="004F01C7">
        <w:rPr>
          <w:rFonts w:ascii="Times New Roman" w:hAnsi="Times New Roman" w:cs="Times New Roman"/>
          <w:sz w:val="24"/>
          <w:szCs w:val="24"/>
        </w:rPr>
        <w:t xml:space="preserve"> od </w:t>
      </w:r>
      <w:r w:rsidR="002E647B">
        <w:rPr>
          <w:rFonts w:ascii="Times New Roman" w:hAnsi="Times New Roman" w:cs="Times New Roman"/>
          <w:sz w:val="24"/>
          <w:szCs w:val="24"/>
        </w:rPr>
        <w:t>2026.</w:t>
      </w:r>
      <w:r w:rsidR="001325CF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5CF" w:rsidRPr="004F01C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1325CF" w:rsidRPr="004F01C7">
        <w:rPr>
          <w:rFonts w:ascii="Times New Roman" w:hAnsi="Times New Roman" w:cs="Times New Roman"/>
          <w:sz w:val="24"/>
          <w:szCs w:val="24"/>
        </w:rPr>
        <w:t>.</w:t>
      </w:r>
    </w:p>
    <w:p w14:paraId="0057E08F" w14:textId="2E0F9006" w:rsidR="001325CF" w:rsidRPr="004F01C7" w:rsidRDefault="001325CF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F01C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čuvanja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obiteljskog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491D" w:rsidRPr="004F01C7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="00B1491D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1D" w:rsidRPr="004F01C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B1491D" w:rsidRPr="004F01C7">
        <w:rPr>
          <w:rFonts w:ascii="Times New Roman" w:hAnsi="Times New Roman" w:cs="Times New Roman"/>
          <w:sz w:val="24"/>
          <w:szCs w:val="24"/>
        </w:rPr>
        <w:t xml:space="preserve"> za 2025. </w:t>
      </w:r>
      <w:proofErr w:type="spellStart"/>
      <w:r w:rsidR="00B1491D" w:rsidRPr="004F01C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B1491D" w:rsidRPr="004F01C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1491D" w:rsidRPr="004F01C7">
        <w:rPr>
          <w:rFonts w:ascii="Times New Roman" w:hAnsi="Times New Roman" w:cs="Times New Roman"/>
          <w:sz w:val="24"/>
          <w:szCs w:val="24"/>
        </w:rPr>
        <w:t>preuzela</w:t>
      </w:r>
      <w:proofErr w:type="spellEnd"/>
      <w:r w:rsidR="00B1491D" w:rsidRPr="004F01C7">
        <w:rPr>
          <w:rFonts w:ascii="Times New Roman" w:hAnsi="Times New Roman" w:cs="Times New Roman"/>
          <w:sz w:val="24"/>
          <w:szCs w:val="24"/>
        </w:rPr>
        <w:t xml:space="preserve"> RBA </w:t>
      </w:r>
      <w:proofErr w:type="spellStart"/>
      <w:r w:rsidR="00B1491D" w:rsidRPr="004F01C7">
        <w:rPr>
          <w:rFonts w:ascii="Times New Roman" w:hAnsi="Times New Roman" w:cs="Times New Roman"/>
          <w:sz w:val="24"/>
          <w:szCs w:val="24"/>
        </w:rPr>
        <w:t>banka</w:t>
      </w:r>
      <w:proofErr w:type="spellEnd"/>
      <w:r w:rsidR="00B1491D" w:rsidRPr="004F01C7">
        <w:rPr>
          <w:rFonts w:ascii="Times New Roman" w:hAnsi="Times New Roman" w:cs="Times New Roman"/>
          <w:sz w:val="24"/>
          <w:szCs w:val="24"/>
        </w:rPr>
        <w:t xml:space="preserve"> Hrvatska</w:t>
      </w:r>
      <w:r w:rsidR="00694ED2">
        <w:rPr>
          <w:rFonts w:ascii="Times New Roman" w:hAnsi="Times New Roman" w:cs="Times New Roman"/>
          <w:sz w:val="24"/>
          <w:szCs w:val="24"/>
        </w:rPr>
        <w:t>,</w:t>
      </w:r>
      <w:r w:rsidR="00B1491D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1D" w:rsidRPr="004F01C7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="00B1491D" w:rsidRPr="004F01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prenamjenju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donacije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umanjenom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EF07D0" w:rsidRPr="004F01C7">
        <w:rPr>
          <w:rFonts w:ascii="Times New Roman" w:hAnsi="Times New Roman" w:cs="Times New Roman"/>
          <w:sz w:val="24"/>
          <w:szCs w:val="24"/>
        </w:rPr>
        <w:t xml:space="preserve"> je od 9.000,00 </w:t>
      </w:r>
      <w:proofErr w:type="spellStart"/>
      <w:r w:rsidR="00EF07D0" w:rsidRPr="004F01C7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BF0D1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tražili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1B" w:rsidRPr="004F01C7">
        <w:rPr>
          <w:rFonts w:ascii="Times New Roman" w:hAnsi="Times New Roman" w:cs="Times New Roman"/>
          <w:sz w:val="24"/>
          <w:szCs w:val="24"/>
        </w:rPr>
        <w:t>odobreno</w:t>
      </w:r>
      <w:proofErr w:type="spellEnd"/>
      <w:r w:rsidR="00BF0D1B" w:rsidRPr="004F01C7">
        <w:rPr>
          <w:rFonts w:ascii="Times New Roman" w:hAnsi="Times New Roman" w:cs="Times New Roman"/>
          <w:sz w:val="24"/>
          <w:szCs w:val="24"/>
        </w:rPr>
        <w:t xml:space="preserve"> 7.200,00</w:t>
      </w:r>
      <w:r w:rsidR="00694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ED2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694ED2">
        <w:rPr>
          <w:rFonts w:ascii="Times New Roman" w:hAnsi="Times New Roman" w:cs="Times New Roman"/>
          <w:sz w:val="24"/>
          <w:szCs w:val="24"/>
        </w:rPr>
        <w:t>.</w:t>
      </w:r>
    </w:p>
    <w:p w14:paraId="7FC6E705" w14:textId="5AA5711E" w:rsidR="00BF0D1B" w:rsidRPr="004F01C7" w:rsidRDefault="00694ED2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F0D1B" w:rsidRPr="004F01C7">
        <w:rPr>
          <w:rFonts w:ascii="Times New Roman" w:hAnsi="Times New Roman" w:cs="Times New Roman"/>
          <w:sz w:val="24"/>
          <w:szCs w:val="24"/>
        </w:rPr>
        <w:t>redstva</w:t>
      </w:r>
      <w:proofErr w:type="spellEnd"/>
      <w:r w:rsidR="00BF0D1B" w:rsidRPr="004F01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F0D1B" w:rsidRPr="004F01C7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="00BF0D1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C8E" w:rsidRPr="004F01C7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8E5C8E" w:rsidRPr="004F01C7">
        <w:rPr>
          <w:rFonts w:ascii="Times New Roman" w:hAnsi="Times New Roman" w:cs="Times New Roman"/>
          <w:sz w:val="24"/>
          <w:szCs w:val="24"/>
        </w:rPr>
        <w:t xml:space="preserve"> </w:t>
      </w:r>
      <w:r w:rsidR="0084159B" w:rsidRPr="004F01C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159B" w:rsidRPr="004F01C7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savjetovališta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Ozaljskoj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ulici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od 1.000,00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preusmjeravaju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savjetovališta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203" w:rsidRPr="004F01C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203" w:rsidRPr="004F01C7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>a</w:t>
      </w:r>
      <w:r w:rsidR="002D6203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203" w:rsidRPr="004F01C7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2D6203" w:rsidRPr="004F01C7">
        <w:rPr>
          <w:rFonts w:ascii="Times New Roman" w:hAnsi="Times New Roman" w:cs="Times New Roman"/>
          <w:sz w:val="24"/>
          <w:szCs w:val="24"/>
        </w:rPr>
        <w:t xml:space="preserve"> – Istok – </w:t>
      </w:r>
      <w:proofErr w:type="spellStart"/>
      <w:r w:rsidR="002D6203" w:rsidRPr="004F01C7">
        <w:rPr>
          <w:rFonts w:ascii="Times New Roman" w:hAnsi="Times New Roman" w:cs="Times New Roman"/>
          <w:sz w:val="24"/>
          <w:szCs w:val="24"/>
        </w:rPr>
        <w:t>Sesvete</w:t>
      </w:r>
      <w:proofErr w:type="spellEnd"/>
      <w:r w:rsidR="002D6203" w:rsidRPr="004F01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trošak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režije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4" w:rsidRPr="004F01C7">
        <w:rPr>
          <w:rFonts w:ascii="Times New Roman" w:hAnsi="Times New Roman" w:cs="Times New Roman"/>
          <w:sz w:val="24"/>
          <w:szCs w:val="24"/>
        </w:rPr>
        <w:t>v</w:t>
      </w:r>
      <w:r w:rsidR="002D6203" w:rsidRPr="004F01C7">
        <w:rPr>
          <w:rFonts w:ascii="Times New Roman" w:hAnsi="Times New Roman" w:cs="Times New Roman"/>
          <w:sz w:val="24"/>
          <w:szCs w:val="24"/>
        </w:rPr>
        <w:t>iše</w:t>
      </w:r>
      <w:proofErr w:type="spellEnd"/>
      <w:r w:rsidR="00DE7C24" w:rsidRPr="004F01C7">
        <w:rPr>
          <w:rFonts w:ascii="Times New Roman" w:hAnsi="Times New Roman" w:cs="Times New Roman"/>
          <w:sz w:val="24"/>
          <w:szCs w:val="24"/>
        </w:rPr>
        <w:t xml:space="preserve"> </w:t>
      </w:r>
      <w:r w:rsidR="0084159B" w:rsidRPr="004F01C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9B" w:rsidRPr="004F01C7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="0084159B" w:rsidRPr="004F01C7">
        <w:rPr>
          <w:rFonts w:ascii="Times New Roman" w:hAnsi="Times New Roman" w:cs="Times New Roman"/>
          <w:sz w:val="24"/>
          <w:szCs w:val="24"/>
        </w:rPr>
        <w:t>.</w:t>
      </w:r>
    </w:p>
    <w:p w14:paraId="3EAAEDE6" w14:textId="4F8784C6" w:rsidR="0035698C" w:rsidRPr="004F01C7" w:rsidRDefault="003A6060" w:rsidP="0086712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hAnsi="Times New Roman" w:cs="Times New Roman"/>
          <w:sz w:val="24"/>
          <w:szCs w:val="24"/>
        </w:rPr>
        <w:t xml:space="preserve">Prema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istraživanj</w:t>
      </w:r>
      <w:r w:rsidR="001D2D9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izradu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r w:rsidR="00C83532">
        <w:rPr>
          <w:rFonts w:ascii="Times New Roman" w:hAnsi="Times New Roman" w:cs="Times New Roman"/>
          <w:sz w:val="24"/>
          <w:szCs w:val="24"/>
        </w:rPr>
        <w:t>internet</w:t>
      </w:r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stranice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4F01C7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1D2D9F">
        <w:rPr>
          <w:rFonts w:ascii="Times New Roman" w:hAnsi="Times New Roman" w:cs="Times New Roman"/>
          <w:sz w:val="24"/>
          <w:szCs w:val="24"/>
        </w:rPr>
        <w:t>maksimalno</w:t>
      </w:r>
      <w:proofErr w:type="spellEnd"/>
      <w:r w:rsidR="001D2D9F">
        <w:rPr>
          <w:rFonts w:ascii="Times New Roman" w:hAnsi="Times New Roman" w:cs="Times New Roman"/>
          <w:sz w:val="24"/>
          <w:szCs w:val="24"/>
        </w:rPr>
        <w:t xml:space="preserve"> </w:t>
      </w:r>
      <w:r w:rsidRPr="004F01C7">
        <w:rPr>
          <w:rFonts w:ascii="Times New Roman" w:hAnsi="Times New Roman" w:cs="Times New Roman"/>
          <w:sz w:val="24"/>
          <w:szCs w:val="24"/>
        </w:rPr>
        <w:t xml:space="preserve">5.000,00 </w:t>
      </w:r>
      <w:proofErr w:type="spellStart"/>
      <w:r w:rsidRPr="004F01C7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4D6DC3">
        <w:rPr>
          <w:rFonts w:ascii="Times New Roman" w:hAnsi="Times New Roman" w:cs="Times New Roman"/>
          <w:sz w:val="24"/>
          <w:szCs w:val="24"/>
        </w:rPr>
        <w:t xml:space="preserve"> s PDV-</w:t>
      </w:r>
      <w:proofErr w:type="spellStart"/>
      <w:r w:rsidR="004D6DC3">
        <w:rPr>
          <w:rFonts w:ascii="Times New Roman" w:hAnsi="Times New Roman" w:cs="Times New Roman"/>
          <w:sz w:val="24"/>
          <w:szCs w:val="24"/>
        </w:rPr>
        <w:t>om</w:t>
      </w:r>
      <w:r w:rsidRPr="004F01C7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78899B60" w14:textId="5151C692" w:rsidR="00510147" w:rsidRPr="004F01C7" w:rsidRDefault="001F4312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Voditelj računovodstva daje mogućnost svima da postave dodatna pitanja.</w:t>
      </w:r>
      <w:r w:rsidR="00ED0E86"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Budući nije bilo dodatnih pitanja, p</w:t>
      </w:r>
      <w:r w:rsidR="00510147" w:rsidRPr="004F01C7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redsjednica upravnog vijeća stavlja na glasovanje usvajanje Odluke.</w:t>
      </w:r>
    </w:p>
    <w:p w14:paraId="521A9C46" w14:textId="77777777" w:rsidR="00510147" w:rsidRPr="004F01C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 </w:t>
      </w:r>
    </w:p>
    <w:p w14:paraId="61EA0092" w14:textId="77777777" w:rsidR="00510147" w:rsidRPr="004F01C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F01C7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 w:rsidRP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84B8794" w14:textId="77777777" w:rsidR="00A44F8F" w:rsidRDefault="00A44F8F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68F276" w14:textId="77777777" w:rsidR="00A44F8F" w:rsidRDefault="00A44F8F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B32082" w14:textId="277C17CE" w:rsid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ODLUKA</w:t>
      </w:r>
    </w:p>
    <w:p w14:paraId="10323845" w14:textId="77777777" w:rsidR="00ED0E86" w:rsidRDefault="00ED0E86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1D380E" w14:textId="493BA4E8" w:rsidR="00A44F8F" w:rsidRPr="00A44F8F" w:rsidRDefault="00510147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</w:t>
      </w:r>
      <w:r w:rsidR="00A44F8F" w:rsidRPr="00A44F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se Odluka o prijedlogu I. izmjene i dopune Financijskog plana za 2025. g. </w:t>
      </w:r>
    </w:p>
    <w:p w14:paraId="3CF58EB4" w14:textId="77777777" w:rsidR="00A44F8F" w:rsidRP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C98B7BB" w14:textId="77777777" w:rsidR="00A44F8F" w:rsidRDefault="00A44F8F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94CAD2F" w14:textId="77777777" w:rsidR="00A44F8F" w:rsidRPr="00510147" w:rsidRDefault="00A44F8F" w:rsidP="00A44F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/   </w:t>
      </w:r>
      <w:r w:rsidRPr="00510147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II. Izmjeni i dopuni Plana nabave za 2025;</w:t>
      </w:r>
    </w:p>
    <w:p w14:paraId="694716CB" w14:textId="4D9CBD8A" w:rsidR="00D73856" w:rsidRPr="00510147" w:rsidRDefault="00D73856" w:rsidP="00A44F8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10CEE1" w14:textId="77777777" w:rsidR="00F6614B" w:rsidRDefault="00F6614B" w:rsidP="00F6614B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Kroz izmjene i dopune financijskog plana za 2025. godinu u protekloj točki osiguravaju se sredstva za izradu Internet stranice Doma Duga – Zagreba, stoga se postojeći plan nadopunjuje stavkom izrade weba u iznosu od 4.000,00 eura bez PDV-a (5.000,00 s PDV-om).</w:t>
      </w:r>
    </w:p>
    <w:p w14:paraId="72C58523" w14:textId="636D7813" w:rsidR="00F6614B" w:rsidRPr="00ED0E86" w:rsidRDefault="00F6614B" w:rsidP="00F6614B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Predsjednica </w:t>
      </w:r>
      <w:r w:rsidR="002A46B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upravnog vijeća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stavlja na glasanje</w:t>
      </w:r>
      <w:r w:rsidR="002A46B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II. izmjenu i dopunu plana nabave za 2025. godinu.</w:t>
      </w:r>
      <w:r w:rsidR="004532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Budući nije bilo dodatnih pitanja, jednoglasno se usvaja</w:t>
      </w:r>
      <w:r w:rsidR="004F01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15A2F16D" w14:textId="77777777" w:rsidR="003734B0" w:rsidRDefault="003734B0" w:rsidP="003734B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B5A32C" w14:textId="1A9D7697" w:rsidR="00917F1C" w:rsidRDefault="003734B0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ODLUKA</w:t>
      </w:r>
    </w:p>
    <w:p w14:paraId="0570A362" w14:textId="77777777" w:rsidR="003734B0" w:rsidRDefault="003734B0" w:rsidP="003734B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</w:p>
    <w:p w14:paraId="694888F5" w14:textId="59683FED" w:rsidR="003734B0" w:rsidRPr="003734B0" w:rsidRDefault="003734B0" w:rsidP="003734B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</w:t>
      </w:r>
      <w:r w:rsid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Odluka o II. Izmjeni i dopuni Plana nabave za 2025. </w:t>
      </w:r>
    </w:p>
    <w:p w14:paraId="54A2F090" w14:textId="77777777" w:rsidR="00917F1C" w:rsidRDefault="00917F1C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74BA8C" w14:textId="77777777" w:rsidR="003734B0" w:rsidRDefault="003734B0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89744E" w14:textId="77777777" w:rsidR="00510147" w:rsidRDefault="00510147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527BB2" w14:textId="77777777" w:rsidR="003734B0" w:rsidRDefault="003734B0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72DC4D1" w14:textId="49168E7D" w:rsidR="003734B0" w:rsidRDefault="003734B0" w:rsidP="003734B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734B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IV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   Razno</w:t>
      </w:r>
    </w:p>
    <w:p w14:paraId="2203BCFB" w14:textId="77777777" w:rsidR="003734B0" w:rsidRDefault="003734B0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262BE3" w14:textId="4B2E3C48" w:rsidR="00917F1C" w:rsidRDefault="004D6DC3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Ravnateljica </w:t>
      </w:r>
      <w:r w:rsidR="00CA551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iznosi podatke: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dva dodatna stana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uređena, nadomještena, sve je popravljeno i u funkciji, tako da smo sada u fazi traženja izrade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atest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potrebnih za dobivanje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licence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provođenje socijalne usluge organiziranog stanovanja u ta dodatna dva stana u istom naselju. Očekivano trajanje dobivanja konačnog rješenja o dozvoli za rad je mjesec dana, tj.</w:t>
      </w:r>
      <w:r w:rsidR="00134E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do kraja srpnja 2025. </w:t>
      </w:r>
    </w:p>
    <w:p w14:paraId="774E4ADA" w14:textId="284E4C04" w:rsidR="00917F1C" w:rsidRDefault="004D6DC3" w:rsidP="0051014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skloništu imamo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21</w:t>
      </w:r>
      <w:r w:rsidR="008671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osobu na smještaju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12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žena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9 djece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803A075" w14:textId="2BBF19C9" w:rsidR="00917F1C" w:rsidRDefault="004D6DC3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Članica Devčić, iznosi p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odatke s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djela za PSTPN,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navodi da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nema puno promjena od zadnje sjednice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U Odjelu je zaprimljeno 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trenutno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22 predmeta</w:t>
      </w:r>
      <w:r w:rsidR="009876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aktivne su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 grupe</w:t>
      </w:r>
      <w:r w:rsidR="009876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Provodi se 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nekoliko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indivi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dualnih tretman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a.</w:t>
      </w:r>
    </w:p>
    <w:p w14:paraId="1AEA2CEA" w14:textId="47CB84FA" w:rsidR="004D6DC3" w:rsidRDefault="004D6DC3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Ravnateljica 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informira članove UV o sa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stan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ku s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ravnateljem i zaposlenicima iz odjela za obradu hrane u 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ustanov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3734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Dobri </w:t>
      </w:r>
      <w:r w:rsid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Dogovoreni su 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sistematiziran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917F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jelovni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ci i to: redovan, vegetarijanski, dijetni, dječji (1.g.– 2.g.) i prilagođeni dječji (3.g. – 6.g.).</w:t>
      </w:r>
    </w:p>
    <w:p w14:paraId="66B48B4A" w14:textId="77777777" w:rsidR="00917F1C" w:rsidRDefault="00917F1C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BAB21" w14:textId="242CAA64" w:rsidR="00917F1C" w:rsidRDefault="009876C1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</w:t>
      </w:r>
      <w:r w:rsidR="004D6D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ačunovođa podsjeća na </w:t>
      </w:r>
      <w:r w:rsidR="008671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zakonsk</w:t>
      </w:r>
      <w:r w:rsidR="004D6D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8671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obve</w:t>
      </w:r>
      <w:r w:rsidR="004D6D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zu prema kojoj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 na sjednici u srpnju donosi izvještaj o izvršenju Proračuna, tj. financijskog plana ustanove.</w:t>
      </w:r>
    </w:p>
    <w:p w14:paraId="1485D84B" w14:textId="77777777" w:rsidR="00510147" w:rsidRDefault="00510147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CF5975" w14:textId="408231F2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Sjednica završila 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9:00</w:t>
      </w:r>
      <w:r w:rsidRPr="0051014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h</w:t>
      </w:r>
    </w:p>
    <w:p w14:paraId="1AA7BBB1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2407A0D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E96F8CC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10D38D2B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administratorica</w:t>
      </w:r>
    </w:p>
    <w:p w14:paraId="1EDB630B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736E37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58304A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>PREDSJEDNICA  UPRAVNOG</w:t>
      </w:r>
      <w:r w:rsidRP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66414778" w14:textId="50E25AED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</w:t>
      </w:r>
      <w:r w:rsidRP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17766275" w14:textId="77777777" w:rsidR="00510147" w:rsidRDefault="00510147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5E41E8" w14:textId="77777777" w:rsidR="00867129" w:rsidRDefault="00867129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3B58491" w14:textId="77777777" w:rsidR="00867129" w:rsidRDefault="00867129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1AAE21" w14:textId="77777777" w:rsidR="00FF174D" w:rsidRDefault="00FF174D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FCE5670" w14:textId="77777777" w:rsidR="00917F1C" w:rsidRPr="00D73856" w:rsidRDefault="00917F1C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4009DF1" w14:textId="77777777" w:rsidR="00B3200C" w:rsidRDefault="00B3200C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05AA4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E209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DE39C8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6"/>
  </w:num>
  <w:num w:numId="2" w16cid:durableId="295527964">
    <w:abstractNumId w:val="10"/>
  </w:num>
  <w:num w:numId="3" w16cid:durableId="467934918">
    <w:abstractNumId w:val="2"/>
  </w:num>
  <w:num w:numId="4" w16cid:durableId="1544753427">
    <w:abstractNumId w:val="9"/>
  </w:num>
  <w:num w:numId="5" w16cid:durableId="419717650">
    <w:abstractNumId w:val="7"/>
  </w:num>
  <w:num w:numId="6" w16cid:durableId="1268348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2"/>
  </w:num>
  <w:num w:numId="9" w16cid:durableId="737047942">
    <w:abstractNumId w:val="5"/>
  </w:num>
  <w:num w:numId="10" w16cid:durableId="868301278">
    <w:abstractNumId w:val="11"/>
  </w:num>
  <w:num w:numId="11" w16cid:durableId="62604411">
    <w:abstractNumId w:val="3"/>
  </w:num>
  <w:num w:numId="12" w16cid:durableId="1586764045">
    <w:abstractNumId w:val="8"/>
  </w:num>
  <w:num w:numId="13" w16cid:durableId="1828128338">
    <w:abstractNumId w:val="4"/>
  </w:num>
  <w:num w:numId="14" w16cid:durableId="569729909">
    <w:abstractNumId w:val="1"/>
  </w:num>
  <w:num w:numId="15" w16cid:durableId="1521820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07B35"/>
    <w:rsid w:val="00013165"/>
    <w:rsid w:val="000222DA"/>
    <w:rsid w:val="00024010"/>
    <w:rsid w:val="00043978"/>
    <w:rsid w:val="00046894"/>
    <w:rsid w:val="00050CEA"/>
    <w:rsid w:val="00052EAD"/>
    <w:rsid w:val="00083778"/>
    <w:rsid w:val="000900E2"/>
    <w:rsid w:val="000D3BF4"/>
    <w:rsid w:val="000F7BE7"/>
    <w:rsid w:val="0010351E"/>
    <w:rsid w:val="00117663"/>
    <w:rsid w:val="00120048"/>
    <w:rsid w:val="00124682"/>
    <w:rsid w:val="001325CF"/>
    <w:rsid w:val="00134E45"/>
    <w:rsid w:val="00143935"/>
    <w:rsid w:val="001576AB"/>
    <w:rsid w:val="001641D5"/>
    <w:rsid w:val="00173BF4"/>
    <w:rsid w:val="001746D1"/>
    <w:rsid w:val="001758EB"/>
    <w:rsid w:val="00184441"/>
    <w:rsid w:val="001866EC"/>
    <w:rsid w:val="001873EC"/>
    <w:rsid w:val="00195168"/>
    <w:rsid w:val="001B797A"/>
    <w:rsid w:val="001C0A2F"/>
    <w:rsid w:val="001D0487"/>
    <w:rsid w:val="001D2D9F"/>
    <w:rsid w:val="001E2CA6"/>
    <w:rsid w:val="001E498A"/>
    <w:rsid w:val="001F4312"/>
    <w:rsid w:val="002147DD"/>
    <w:rsid w:val="00214EED"/>
    <w:rsid w:val="002154EE"/>
    <w:rsid w:val="002264EE"/>
    <w:rsid w:val="00240259"/>
    <w:rsid w:val="002942D7"/>
    <w:rsid w:val="002A46BD"/>
    <w:rsid w:val="002B48DE"/>
    <w:rsid w:val="002C749A"/>
    <w:rsid w:val="002D6203"/>
    <w:rsid w:val="002D7B71"/>
    <w:rsid w:val="002E3ABE"/>
    <w:rsid w:val="002E647B"/>
    <w:rsid w:val="00324D58"/>
    <w:rsid w:val="00331753"/>
    <w:rsid w:val="003413C0"/>
    <w:rsid w:val="00353D29"/>
    <w:rsid w:val="0035698C"/>
    <w:rsid w:val="00370AF1"/>
    <w:rsid w:val="003734B0"/>
    <w:rsid w:val="00374D8F"/>
    <w:rsid w:val="003A25D1"/>
    <w:rsid w:val="003A6060"/>
    <w:rsid w:val="003D21DC"/>
    <w:rsid w:val="003D5802"/>
    <w:rsid w:val="003E1ECC"/>
    <w:rsid w:val="003F0EF7"/>
    <w:rsid w:val="00414145"/>
    <w:rsid w:val="00453230"/>
    <w:rsid w:val="00461006"/>
    <w:rsid w:val="004740C7"/>
    <w:rsid w:val="00493E84"/>
    <w:rsid w:val="004A4735"/>
    <w:rsid w:val="004B7466"/>
    <w:rsid w:val="004C32E6"/>
    <w:rsid w:val="004D5346"/>
    <w:rsid w:val="004D6DC3"/>
    <w:rsid w:val="004F01C7"/>
    <w:rsid w:val="00510147"/>
    <w:rsid w:val="00512F7F"/>
    <w:rsid w:val="005141AC"/>
    <w:rsid w:val="00533356"/>
    <w:rsid w:val="00533C21"/>
    <w:rsid w:val="005406C6"/>
    <w:rsid w:val="0054773E"/>
    <w:rsid w:val="00561CBA"/>
    <w:rsid w:val="00562391"/>
    <w:rsid w:val="0058182D"/>
    <w:rsid w:val="00595F36"/>
    <w:rsid w:val="0059772E"/>
    <w:rsid w:val="005C6EB5"/>
    <w:rsid w:val="005D11AE"/>
    <w:rsid w:val="005D15F9"/>
    <w:rsid w:val="005D541B"/>
    <w:rsid w:val="005E0431"/>
    <w:rsid w:val="005E7BA9"/>
    <w:rsid w:val="005F4305"/>
    <w:rsid w:val="005F5F55"/>
    <w:rsid w:val="00616FB5"/>
    <w:rsid w:val="00620134"/>
    <w:rsid w:val="00634367"/>
    <w:rsid w:val="0063576C"/>
    <w:rsid w:val="00641CA1"/>
    <w:rsid w:val="0066058D"/>
    <w:rsid w:val="0066346D"/>
    <w:rsid w:val="00671FF1"/>
    <w:rsid w:val="00675B4F"/>
    <w:rsid w:val="00685E52"/>
    <w:rsid w:val="00694ED2"/>
    <w:rsid w:val="006A02D2"/>
    <w:rsid w:val="006A58E6"/>
    <w:rsid w:val="006E0B05"/>
    <w:rsid w:val="006F3BCB"/>
    <w:rsid w:val="00701DE1"/>
    <w:rsid w:val="00704B61"/>
    <w:rsid w:val="007114E2"/>
    <w:rsid w:val="00733A54"/>
    <w:rsid w:val="007358B6"/>
    <w:rsid w:val="00760F9D"/>
    <w:rsid w:val="007733CD"/>
    <w:rsid w:val="00782376"/>
    <w:rsid w:val="007870CE"/>
    <w:rsid w:val="007A3801"/>
    <w:rsid w:val="007A5E6F"/>
    <w:rsid w:val="007B1EE7"/>
    <w:rsid w:val="007B77C6"/>
    <w:rsid w:val="007C37E2"/>
    <w:rsid w:val="007E3664"/>
    <w:rsid w:val="007E5C00"/>
    <w:rsid w:val="007E6C9C"/>
    <w:rsid w:val="00804BAC"/>
    <w:rsid w:val="00823351"/>
    <w:rsid w:val="0083355E"/>
    <w:rsid w:val="00835F13"/>
    <w:rsid w:val="00840239"/>
    <w:rsid w:val="008406C8"/>
    <w:rsid w:val="0084159B"/>
    <w:rsid w:val="00867129"/>
    <w:rsid w:val="008754BA"/>
    <w:rsid w:val="008969DF"/>
    <w:rsid w:val="008A166E"/>
    <w:rsid w:val="008C1800"/>
    <w:rsid w:val="008C1833"/>
    <w:rsid w:val="008C66CD"/>
    <w:rsid w:val="008E5C8E"/>
    <w:rsid w:val="008E5CB6"/>
    <w:rsid w:val="00903C1E"/>
    <w:rsid w:val="00917F1C"/>
    <w:rsid w:val="009248A3"/>
    <w:rsid w:val="00925400"/>
    <w:rsid w:val="009325E6"/>
    <w:rsid w:val="0093605B"/>
    <w:rsid w:val="00936ECD"/>
    <w:rsid w:val="00940A78"/>
    <w:rsid w:val="00945E86"/>
    <w:rsid w:val="00951AEA"/>
    <w:rsid w:val="009778AB"/>
    <w:rsid w:val="00984B97"/>
    <w:rsid w:val="009876C1"/>
    <w:rsid w:val="009B63C4"/>
    <w:rsid w:val="009C2B46"/>
    <w:rsid w:val="009C2D95"/>
    <w:rsid w:val="009C7022"/>
    <w:rsid w:val="009D2553"/>
    <w:rsid w:val="00A03A48"/>
    <w:rsid w:val="00A03C95"/>
    <w:rsid w:val="00A15E82"/>
    <w:rsid w:val="00A377C4"/>
    <w:rsid w:val="00A44F8F"/>
    <w:rsid w:val="00A47275"/>
    <w:rsid w:val="00A5498E"/>
    <w:rsid w:val="00A65270"/>
    <w:rsid w:val="00A95EAE"/>
    <w:rsid w:val="00AB4C93"/>
    <w:rsid w:val="00AE2A8D"/>
    <w:rsid w:val="00AE6133"/>
    <w:rsid w:val="00AF58DB"/>
    <w:rsid w:val="00AF7150"/>
    <w:rsid w:val="00B106B3"/>
    <w:rsid w:val="00B1491D"/>
    <w:rsid w:val="00B25209"/>
    <w:rsid w:val="00B25942"/>
    <w:rsid w:val="00B3200C"/>
    <w:rsid w:val="00B353E2"/>
    <w:rsid w:val="00B41A4D"/>
    <w:rsid w:val="00B43A1B"/>
    <w:rsid w:val="00B4427E"/>
    <w:rsid w:val="00B50D79"/>
    <w:rsid w:val="00B5519A"/>
    <w:rsid w:val="00B8753E"/>
    <w:rsid w:val="00B960C2"/>
    <w:rsid w:val="00BA391A"/>
    <w:rsid w:val="00BA46C5"/>
    <w:rsid w:val="00BB5F08"/>
    <w:rsid w:val="00BF0D1B"/>
    <w:rsid w:val="00BF7962"/>
    <w:rsid w:val="00C001D4"/>
    <w:rsid w:val="00C238C9"/>
    <w:rsid w:val="00C63321"/>
    <w:rsid w:val="00C739C6"/>
    <w:rsid w:val="00C83532"/>
    <w:rsid w:val="00C924BD"/>
    <w:rsid w:val="00C92E13"/>
    <w:rsid w:val="00CA24F5"/>
    <w:rsid w:val="00CA5517"/>
    <w:rsid w:val="00CA6E65"/>
    <w:rsid w:val="00CA792D"/>
    <w:rsid w:val="00CC47A4"/>
    <w:rsid w:val="00CC7905"/>
    <w:rsid w:val="00CD4F7A"/>
    <w:rsid w:val="00CE3D3F"/>
    <w:rsid w:val="00CF5532"/>
    <w:rsid w:val="00D1169E"/>
    <w:rsid w:val="00D23B13"/>
    <w:rsid w:val="00D25E8E"/>
    <w:rsid w:val="00D32BC8"/>
    <w:rsid w:val="00D32E0F"/>
    <w:rsid w:val="00D35364"/>
    <w:rsid w:val="00D65FFF"/>
    <w:rsid w:val="00D720E2"/>
    <w:rsid w:val="00D73856"/>
    <w:rsid w:val="00DC1185"/>
    <w:rsid w:val="00DD38FE"/>
    <w:rsid w:val="00DD5B50"/>
    <w:rsid w:val="00DD7A96"/>
    <w:rsid w:val="00DE01A9"/>
    <w:rsid w:val="00DE78F5"/>
    <w:rsid w:val="00DE7C24"/>
    <w:rsid w:val="00E151F1"/>
    <w:rsid w:val="00E30A0D"/>
    <w:rsid w:val="00E329C1"/>
    <w:rsid w:val="00E34F4D"/>
    <w:rsid w:val="00E65A54"/>
    <w:rsid w:val="00E65E34"/>
    <w:rsid w:val="00E77539"/>
    <w:rsid w:val="00E80B4D"/>
    <w:rsid w:val="00E94248"/>
    <w:rsid w:val="00E95CAF"/>
    <w:rsid w:val="00EC2BCE"/>
    <w:rsid w:val="00EC58FF"/>
    <w:rsid w:val="00EC7929"/>
    <w:rsid w:val="00ED0E86"/>
    <w:rsid w:val="00EE6353"/>
    <w:rsid w:val="00EF07D0"/>
    <w:rsid w:val="00EF41CD"/>
    <w:rsid w:val="00F06AE8"/>
    <w:rsid w:val="00F1234E"/>
    <w:rsid w:val="00F17140"/>
    <w:rsid w:val="00F23586"/>
    <w:rsid w:val="00F238DC"/>
    <w:rsid w:val="00F320AA"/>
    <w:rsid w:val="00F4340A"/>
    <w:rsid w:val="00F50E98"/>
    <w:rsid w:val="00F547A7"/>
    <w:rsid w:val="00F649B2"/>
    <w:rsid w:val="00F6614B"/>
    <w:rsid w:val="00F665FB"/>
    <w:rsid w:val="00F730E6"/>
    <w:rsid w:val="00F76B50"/>
    <w:rsid w:val="00F82FF3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8F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1230</Words>
  <Characters>7014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2</cp:revision>
  <dcterms:created xsi:type="dcterms:W3CDTF">2025-07-28T14:53:00Z</dcterms:created>
  <dcterms:modified xsi:type="dcterms:W3CDTF">2025-07-28T14:53:00Z</dcterms:modified>
</cp:coreProperties>
</file>